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3" w:rsidRPr="00496D73" w:rsidRDefault="00496D73" w:rsidP="00496D73">
      <w:pP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Mẫu số 4</w:t>
      </w:r>
    </w:p>
    <w:tbl>
      <w:tblPr>
        <w:tblW w:w="0" w:type="auto"/>
        <w:tblCellMar>
          <w:left w:w="0" w:type="dxa"/>
          <w:right w:w="0" w:type="dxa"/>
        </w:tblCellMar>
        <w:tblLook w:val="04A0" w:firstRow="1" w:lastRow="0" w:firstColumn="1" w:lastColumn="0" w:noHBand="0" w:noVBand="1"/>
      </w:tblPr>
      <w:tblGrid>
        <w:gridCol w:w="3843"/>
        <w:gridCol w:w="5517"/>
      </w:tblGrid>
      <w:tr w:rsidR="00496D73" w:rsidRPr="00496D73" w:rsidTr="00D911D4">
        <w:tc>
          <w:tcPr>
            <w:tcW w:w="3936" w:type="dxa"/>
            <w:tcMar>
              <w:top w:w="0" w:type="dxa"/>
              <w:left w:w="108" w:type="dxa"/>
              <w:bottom w:w="0" w:type="dxa"/>
              <w:right w:w="108" w:type="dxa"/>
            </w:tcMa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VnTime" w:eastAsia="Times New Roman" w:hAnsi=".VnTime"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584835</wp:posOffset>
                      </wp:positionH>
                      <wp:positionV relativeFrom="paragraph">
                        <wp:posOffset>478789</wp:posOffset>
                      </wp:positionV>
                      <wp:extent cx="974725" cy="0"/>
                      <wp:effectExtent l="0" t="0" r="349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8CE70" id="_x0000_t32" coordsize="21600,21600" o:spt="32" o:oned="t" path="m,l21600,21600e" filled="f">
                      <v:path arrowok="t" fillok="f" o:connecttype="none"/>
                      <o:lock v:ext="edit" shapetype="t"/>
                    </v:shapetype>
                    <v:shape id="Straight Arrow Connector 15" o:spid="_x0000_s1026" type="#_x0000_t32" style="position:absolute;margin-left:46.05pt;margin-top:37.7pt;width:76.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AIgIAAEsEAAAOAAAAZHJzL2Uyb0RvYy54bWysVMGO2jAQvVfqP1i5QwgNLETAapVAL9sW&#10;ie0HGNtJrCYeyzYEVPXfOzYh2t1eqqo5OOOM582bmeesHi9tQ87CWAlqHSXjSUSEYsClqtbR95fd&#10;aBER66jitAEl1tFV2Ohx8/HDqtOZmEINDReGIIiyWafXUe2czuLYslq01I5BC4XOEkxLHW5NFXND&#10;O0Rvm3g6mczjDgzXBpiwFr8WN2e0CfhlKZj7VpZWONKsI+TmwmrCevRrvFnRrDJU15L1NOg/sGip&#10;VJh0gCqoo+Rk5B9QrWQGLJRuzKCNoSwlE6EGrCaZvKvmUFMtQi3YHKuHNtn/B8u+nveGSI6zm0VE&#10;0RZndHCGyqp25MkY6EgOSmEfwRA8gv3qtM0wLFd74ytmF3XQz8B+WKIgr6mqROD9ctWIlfiI+E2I&#10;31iNWY/dF+B4hp4chOZdStN6SGwLuYQZXYcZiYsjDD8uH9KHKVJld1dMs3ucNtZ9FtASb6wj29cx&#10;FJCELPT8bJ1nRbN7gE+qYCebJuihUaTDTDPM4z0WGsm9M2xMdcwbQ87UKyo8ocR3xwycFA9gtaB8&#10;29uOyuZmY/JGeTysC+n01k0yP5eT5XaxXaSjdDrfjtJJUYyednk6mu+Sh1nxqcjzIvnlqSVpVkvO&#10;hfLs7vJN0r+TR3+RbsIbBDy0IX6LHvqFZO/vQDoM1s/ypooj8Ove3AeOig2H+9vlr8TrPdqv/wGb&#10;3wAAAP//AwBQSwMEFAAGAAgAAAAhAL0xYMveAAAACAEAAA8AAABkcnMvZG93bnJldi54bWxMj8FO&#10;wzAQRO9I/IO1lbgg6iRqCg3ZVBUSB460lbi68ZKExusodprQr8dVD+U4O6OZt/l6Mq04Ue8aywjx&#10;PAJBXFrdcIWw370/vYBwXrFWrWVC+CUH6+L+LleZtiN/0mnrKxFK2GUKofa+y6R0ZU1GubntiIP3&#10;bXujfJB9JXWvxlBuWplE0VIa1XBYqFVHbzWVx+1gEMgNaRxtVqbaf5zHx6/k/DN2O8SH2bR5BeFp&#10;8rcwXPADOhSB6WAH1k60CKskDkmE53QBIvjJIl2COFwPssjl/weKPwAAAP//AwBQSwECLQAUAAYA&#10;CAAAACEAtoM4kv4AAADhAQAAEwAAAAAAAAAAAAAAAAAAAAAAW0NvbnRlbnRfVHlwZXNdLnhtbFBL&#10;AQItABQABgAIAAAAIQA4/SH/1gAAAJQBAAALAAAAAAAAAAAAAAAAAC8BAABfcmVscy8ucmVsc1BL&#10;AQItABQABgAIAAAAIQDEpmhAIgIAAEsEAAAOAAAAAAAAAAAAAAAAAC4CAABkcnMvZTJvRG9jLnht&#10;bFBLAQItABQABgAIAAAAIQC9MWDL3gAAAAgBAAAPAAAAAAAAAAAAAAAAAHwEAABkcnMvZG93bnJl&#10;di54bWxQSwUGAAAAAAQABADzAAAAhwUAAAAA&#10;"/>
                  </w:pict>
                </mc:Fallback>
              </mc:AlternateContent>
            </w:r>
            <w:r w:rsidRPr="00496D73">
              <w:rPr>
                <w:rFonts w:ascii="Times New Roman" w:eastAsia="Times New Roman" w:hAnsi="Times New Roman" w:cs="Times New Roman"/>
                <w:sz w:val="28"/>
                <w:szCs w:val="28"/>
                <w:lang w:val="vi-VN"/>
              </w:rPr>
              <w:t>BẢO HIỂM XÃ HỘI TỈNH</w:t>
            </w:r>
            <w:r w:rsidRPr="00496D73">
              <w:rPr>
                <w:rFonts w:ascii="Times New Roman" w:eastAsia="Times New Roman" w:hAnsi="Times New Roman" w:cs="Times New Roman"/>
                <w:sz w:val="28"/>
                <w:szCs w:val="28"/>
              </w:rPr>
              <w:br/>
            </w:r>
            <w:r w:rsidRPr="00496D73">
              <w:rPr>
                <w:rFonts w:ascii="Times New Roman" w:eastAsia="Times New Roman" w:hAnsi="Times New Roman" w:cs="Times New Roman"/>
                <w:b/>
                <w:bCs/>
                <w:sz w:val="28"/>
                <w:szCs w:val="28"/>
                <w:lang w:val="vi-VN"/>
              </w:rPr>
              <w:t>PH</w:t>
            </w:r>
            <w:r w:rsidRPr="00496D73">
              <w:rPr>
                <w:rFonts w:ascii="Times New Roman" w:eastAsia="Times New Roman" w:hAnsi="Times New Roman" w:cs="Times New Roman"/>
                <w:b/>
                <w:bCs/>
                <w:sz w:val="28"/>
                <w:szCs w:val="28"/>
              </w:rPr>
              <w:t>Ò</w:t>
            </w:r>
            <w:r w:rsidRPr="00496D73">
              <w:rPr>
                <w:rFonts w:ascii="Times New Roman" w:eastAsia="Times New Roman" w:hAnsi="Times New Roman" w:cs="Times New Roman"/>
                <w:b/>
                <w:bCs/>
                <w:sz w:val="28"/>
                <w:szCs w:val="28"/>
                <w:lang w:val="vi-VN"/>
              </w:rPr>
              <w:t>NG..../</w:t>
            </w:r>
            <w:r w:rsidRPr="00496D73">
              <w:rPr>
                <w:rFonts w:ascii="Times New Roman" w:eastAsia="Times New Roman" w:hAnsi="Times New Roman" w:cs="Times New Roman"/>
                <w:b/>
                <w:bCs/>
                <w:sz w:val="28"/>
                <w:szCs w:val="28"/>
              </w:rPr>
              <w:t xml:space="preserve">BHXH </w:t>
            </w:r>
            <w:r w:rsidRPr="00496D73">
              <w:rPr>
                <w:rFonts w:ascii="Times New Roman" w:eastAsia="Times New Roman" w:hAnsi="Times New Roman" w:cs="Times New Roman"/>
                <w:b/>
                <w:bCs/>
                <w:sz w:val="28"/>
                <w:szCs w:val="28"/>
                <w:lang w:val="vi-VN"/>
              </w:rPr>
              <w:t>HUYỆN....</w:t>
            </w:r>
          </w:p>
        </w:tc>
        <w:tc>
          <w:tcPr>
            <w:tcW w:w="5811" w:type="dxa"/>
            <w:tcMar>
              <w:top w:w="0" w:type="dxa"/>
              <w:left w:w="108" w:type="dxa"/>
              <w:bottom w:w="0" w:type="dxa"/>
              <w:right w:w="108" w:type="dxa"/>
            </w:tcMa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VnTime" w:eastAsia="Times New Roman" w:hAnsi=".VnTime"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569595</wp:posOffset>
                      </wp:positionH>
                      <wp:positionV relativeFrom="paragraph">
                        <wp:posOffset>461009</wp:posOffset>
                      </wp:positionV>
                      <wp:extent cx="2199640" cy="0"/>
                      <wp:effectExtent l="0" t="0" r="2921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4BBFE" id="Straight Arrow Connector 14" o:spid="_x0000_s1026" type="#_x0000_t32" style="position:absolute;margin-left:44.85pt;margin-top:36.3pt;width:173.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ktJQIAAEw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cpxdGhFF&#10;O5zR3hkq68aRZ2OgJwUohX0EQ/AI9qvXNsOwQu2Mr5id1V6/APtuiYKioaoWgffrRSNW4iPiNyF+&#10;YzVmPfSfgeMZenQQmneuTOchsS3kHGZ0uc9InB1h+HGaLJfzFEfJBl9MsyFQG+s+CeiIN/LI3gq5&#10;V5CENPT0Yp2nRbMhwGdVsJVtGwTRKtLn0XI2nYUAC63k3umPWVMfitaQE/WSCk+oET2PxwwcFQ9g&#10;jaB8c7Mdle3VxuSt8nhYGNK5WVfN/FhOlpvFZpGO0ul8M0onZTl63hbpaL5NPs7KD2VRlMlPTy1J&#10;s0ZyLpRnN+g3Sf9OH7ebdFXeXcH3NsRv0UO/kOzwDqTDZP0wr7I4AL/szDBxlGw4fLte/k487tF+&#10;/AmsfwEAAP//AwBQSwMEFAAGAAgAAAAhAKpwCZDeAAAACAEAAA8AAABkcnMvZG93bnJldi54bWxM&#10;j8FOwzAQRO9I/QdrkXpB1EkKaRviVBVSDxxpK3F14yUJxOsodprQr2cRBzjOzmjmbb6dbCsu2PvG&#10;kYJ4EYFAKp1pqFJwOu7v1yB80GR06wgVfKGHbTG7yXVm3EiveDmESnAJ+UwrqEPoMil9WaPVfuE6&#10;JPbeXW91YNlX0vR65HLbyiSKUml1Q7xQ6w6fayw/D4NVgH54jKPdxlanl+t495ZcP8buqNT8dto9&#10;gQg4hb8w/OAzOhTMdHYDGS9aBevNipMKVkkKgv2HZRqDOP8eZJHL/w8U3wAAAP//AwBQSwECLQAU&#10;AAYACAAAACEAtoM4kv4AAADhAQAAEwAAAAAAAAAAAAAAAAAAAAAAW0NvbnRlbnRfVHlwZXNdLnht&#10;bFBLAQItABQABgAIAAAAIQA4/SH/1gAAAJQBAAALAAAAAAAAAAAAAAAAAC8BAABfcmVscy8ucmVs&#10;c1BLAQItABQABgAIAAAAIQB7YrktJQIAAEwEAAAOAAAAAAAAAAAAAAAAAC4CAABkcnMvZTJvRG9j&#10;LnhtbFBLAQItABQABgAIAAAAIQCqcAmQ3gAAAAgBAAAPAAAAAAAAAAAAAAAAAH8EAABkcnMvZG93&#10;bnJldi54bWxQSwUGAAAAAAQABADzAAAAigUAAAAA&#10;"/>
                  </w:pict>
                </mc:Fallback>
              </mc:AlternateContent>
            </w:r>
            <w:r w:rsidRPr="00496D73">
              <w:rPr>
                <w:rFonts w:ascii="Times New Roman" w:eastAsia="Times New Roman" w:hAnsi="Times New Roman" w:cs="Times New Roman"/>
                <w:b/>
                <w:bCs/>
                <w:sz w:val="24"/>
                <w:szCs w:val="24"/>
                <w:lang w:val="vi-VN"/>
              </w:rPr>
              <w:t>CỘNG HÒA XÃ HỘI CHỦ NGHĨA VIỆT NAM</w:t>
            </w:r>
            <w:r w:rsidRPr="00496D73">
              <w:rPr>
                <w:rFonts w:ascii="Times New Roman" w:eastAsia="Times New Roman" w:hAnsi="Times New Roman" w:cs="Times New Roman"/>
                <w:b/>
                <w:bCs/>
                <w:sz w:val="28"/>
                <w:szCs w:val="28"/>
                <w:lang w:val="vi-VN"/>
              </w:rPr>
              <w:br/>
              <w:t xml:space="preserve">Độc lập - Tự do - Hạnh phúc </w:t>
            </w:r>
          </w:p>
        </w:tc>
      </w:tr>
      <w:tr w:rsidR="00496D73" w:rsidRPr="00496D73" w:rsidTr="00D911D4">
        <w:tc>
          <w:tcPr>
            <w:tcW w:w="3936" w:type="dxa"/>
            <w:tcMar>
              <w:top w:w="0" w:type="dxa"/>
              <w:left w:w="108" w:type="dxa"/>
              <w:bottom w:w="0" w:type="dxa"/>
              <w:right w:w="108" w:type="dxa"/>
            </w:tcMa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Số: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/TNHS</w:t>
            </w:r>
          </w:p>
        </w:tc>
        <w:tc>
          <w:tcPr>
            <w:tcW w:w="5811" w:type="dxa"/>
            <w:tcMar>
              <w:top w:w="0" w:type="dxa"/>
              <w:left w:w="108" w:type="dxa"/>
              <w:bottom w:w="0" w:type="dxa"/>
              <w:right w:w="108" w:type="dxa"/>
            </w:tcMa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i/>
                <w:iCs/>
                <w:sz w:val="28"/>
                <w:szCs w:val="28"/>
              </w:rPr>
              <w:t>....</w:t>
            </w:r>
            <w:r w:rsidRPr="00496D73">
              <w:rPr>
                <w:rFonts w:ascii="Times New Roman" w:eastAsia="Times New Roman" w:hAnsi="Times New Roman" w:cs="Times New Roman"/>
                <w:i/>
                <w:iCs/>
                <w:sz w:val="28"/>
                <w:szCs w:val="28"/>
                <w:lang w:val="vi-VN"/>
              </w:rPr>
              <w:t xml:space="preserve">, ngày </w:t>
            </w:r>
            <w:r w:rsidRPr="00496D73">
              <w:rPr>
                <w:rFonts w:ascii="Times New Roman" w:eastAsia="Times New Roman" w:hAnsi="Times New Roman" w:cs="Times New Roman"/>
                <w:i/>
                <w:iCs/>
                <w:sz w:val="28"/>
                <w:szCs w:val="28"/>
              </w:rPr>
              <w:t>....</w:t>
            </w:r>
            <w:r w:rsidRPr="00496D73">
              <w:rPr>
                <w:rFonts w:ascii="Times New Roman" w:eastAsia="Times New Roman" w:hAnsi="Times New Roman" w:cs="Times New Roman"/>
                <w:i/>
                <w:iCs/>
                <w:sz w:val="28"/>
                <w:szCs w:val="28"/>
                <w:lang w:val="vi-VN"/>
              </w:rPr>
              <w:t xml:space="preserve"> tháng </w:t>
            </w:r>
            <w:r w:rsidRPr="00496D73">
              <w:rPr>
                <w:rFonts w:ascii="Times New Roman" w:eastAsia="Times New Roman" w:hAnsi="Times New Roman" w:cs="Times New Roman"/>
                <w:i/>
                <w:iCs/>
                <w:sz w:val="28"/>
                <w:szCs w:val="28"/>
              </w:rPr>
              <w:t>....</w:t>
            </w:r>
            <w:r w:rsidRPr="00496D73">
              <w:rPr>
                <w:rFonts w:ascii="Times New Roman" w:eastAsia="Times New Roman" w:hAnsi="Times New Roman" w:cs="Times New Roman"/>
                <w:i/>
                <w:iCs/>
                <w:sz w:val="28"/>
                <w:szCs w:val="28"/>
                <w:lang w:val="vi-VN"/>
              </w:rPr>
              <w:t xml:space="preserve"> năm </w:t>
            </w:r>
            <w:r w:rsidRPr="00496D73">
              <w:rPr>
                <w:rFonts w:ascii="Times New Roman" w:eastAsia="Times New Roman" w:hAnsi="Times New Roman" w:cs="Times New Roman"/>
                <w:i/>
                <w:iCs/>
                <w:sz w:val="28"/>
                <w:szCs w:val="28"/>
              </w:rPr>
              <w:t>....</w:t>
            </w:r>
          </w:p>
        </w:tc>
      </w:tr>
    </w:tbl>
    <w:p w:rsidR="00496D73" w:rsidRPr="00496D73" w:rsidRDefault="00496D73" w:rsidP="00496D73">
      <w:pPr>
        <w:spacing w:before="120" w:after="100" w:afterAutospacing="1"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GIẤY TIẾP NHẬN HỒ SƠ VÀ HẸN TRẢ KẾT QUẢ CẤP, CẤP LẠI VÀ ĐỔI THẺ BẢO HIỂM Y TẾ, THÔNG TIN VỀ THẺ BẢO HIỂM Y TẾ</w:t>
      </w:r>
      <w:r w:rsidRPr="00496D73" w:rsidDel="00634C87">
        <w:rPr>
          <w:rFonts w:ascii="Times New Roman" w:eastAsia="Times New Roman" w:hAnsi="Times New Roman" w:cs="Times New Roman"/>
          <w:b/>
          <w:bCs/>
          <w:sz w:val="28"/>
          <w:szCs w:val="28"/>
          <w:lang w:val="vi-VN"/>
        </w:rPr>
        <w:t xml:space="preserve"> </w:t>
      </w:r>
    </w:p>
    <w:p w:rsidR="00496D73" w:rsidRPr="00496D73" w:rsidRDefault="00496D73" w:rsidP="00496D73">
      <w:pPr>
        <w:spacing w:before="120" w:after="100" w:afterAutospacing="1"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Người nộp hồ sơ: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Tên đơn vị (nếu là đại diện cho đơn vị nộp hồ sơ):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Mã đơn vị:</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Họ và tên người tham gia bảo hiểm y t</w:t>
      </w:r>
      <w:r w:rsidRPr="00496D73">
        <w:rPr>
          <w:rFonts w:ascii="Times New Roman" w:eastAsia="Times New Roman" w:hAnsi="Times New Roman" w:cs="Times New Roman"/>
          <w:sz w:val="28"/>
          <w:szCs w:val="28"/>
        </w:rPr>
        <w:t>ế</w:t>
      </w:r>
      <w:r w:rsidRPr="00496D73">
        <w:rPr>
          <w:rFonts w:ascii="Times New Roman" w:eastAsia="Times New Roman" w:hAnsi="Times New Roman" w:cs="Times New Roman"/>
          <w:sz w:val="28"/>
          <w:szCs w:val="28"/>
          <w:lang w:val="vi-VN"/>
        </w:rPr>
        <w:t xml:space="preserve">: </w:t>
      </w:r>
      <w:r w:rsidRPr="00496D73">
        <w:rPr>
          <w:rFonts w:ascii="Times New Roman" w:eastAsia="Times New Roman" w:hAnsi="Times New Roman" w:cs="Times New Roman"/>
          <w:sz w:val="28"/>
          <w:szCs w:val="28"/>
        </w:rPr>
        <w:t>..............................................................</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Mã thẻ bảo hiểm y t</w:t>
      </w:r>
      <w:r w:rsidRPr="00496D73">
        <w:rPr>
          <w:rFonts w:ascii="Times New Roman" w:eastAsia="Times New Roman" w:hAnsi="Times New Roman" w:cs="Times New Roman"/>
          <w:sz w:val="28"/>
          <w:szCs w:val="28"/>
        </w:rPr>
        <w:t>ế</w:t>
      </w:r>
      <w:r w:rsidRPr="00496D73">
        <w:rPr>
          <w:rFonts w:ascii="Times New Roman" w:eastAsia="Times New Roman" w:hAnsi="Times New Roman" w:cs="Times New Roman"/>
          <w:sz w:val="28"/>
          <w:szCs w:val="28"/>
          <w:lang w:val="vi-VN"/>
        </w:rPr>
        <w:t>:</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Nơi đăng ký khám bệnh, chữa bệnh bảo hiểm y tế ban đầu: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Địa chỉ: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Số điện thoại liên hệ: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Email (nếu có)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Nội dung yêu cầu giải quyết: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1. Thành phần hồ sơ nộp gồm:</w:t>
      </w:r>
    </w:p>
    <w:tbl>
      <w:tblPr>
        <w:tblW w:w="5000" w:type="pct"/>
        <w:tblCellMar>
          <w:left w:w="0" w:type="dxa"/>
          <w:right w:w="0" w:type="dxa"/>
        </w:tblCellMar>
        <w:tblLook w:val="04A0" w:firstRow="1" w:lastRow="0" w:firstColumn="1" w:lastColumn="0" w:noHBand="0" w:noVBand="1"/>
      </w:tblPr>
      <w:tblGrid>
        <w:gridCol w:w="738"/>
        <w:gridCol w:w="3766"/>
        <w:gridCol w:w="1664"/>
        <w:gridCol w:w="3172"/>
      </w:tblGrid>
      <w:tr w:rsidR="00496D73" w:rsidRPr="00496D73" w:rsidTr="00D911D4">
        <w:tc>
          <w:tcPr>
            <w:tcW w:w="39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TT</w:t>
            </w:r>
          </w:p>
        </w:tc>
        <w:tc>
          <w:tcPr>
            <w:tcW w:w="201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Tên giấy tờ</w:t>
            </w:r>
          </w:p>
        </w:tc>
        <w:tc>
          <w:tcPr>
            <w:tcW w:w="89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Số lượng</w:t>
            </w:r>
          </w:p>
        </w:tc>
        <w:tc>
          <w:tcPr>
            <w:tcW w:w="169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Ghi chú</w:t>
            </w:r>
          </w:p>
        </w:tc>
      </w:tr>
      <w:tr w:rsidR="00496D73" w:rsidRPr="00496D73" w:rsidTr="00D911D4">
        <w:tc>
          <w:tcPr>
            <w:tcW w:w="39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2016"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891"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169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r>
      <w:tr w:rsidR="00496D73" w:rsidRPr="00496D73" w:rsidTr="00D911D4">
        <w:tc>
          <w:tcPr>
            <w:tcW w:w="39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201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891"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c>
          <w:tcPr>
            <w:tcW w:w="1699"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w:t>
            </w:r>
          </w:p>
        </w:tc>
      </w:tr>
    </w:tbl>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2. Thời hạn giải quyết hồ sơ theo quy định: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ngày</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3. Thời gian nhận hồ sơ: ngày ..... tháng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 xml:space="preserve">năm </w:t>
      </w:r>
      <w:r w:rsidRPr="00496D73">
        <w:rPr>
          <w:rFonts w:ascii="Times New Roman" w:eastAsia="Times New Roman" w:hAnsi="Times New Roman" w:cs="Times New Roman"/>
          <w:sz w:val="28"/>
          <w:szCs w:val="28"/>
        </w:rPr>
        <w:t>.....</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4. Thời gian trả kết quả giải quyết hồ sơ: ngày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 xml:space="preserve">tháng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năm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5. Đăng ký nhận kết quả tại:</w:t>
      </w:r>
    </w:p>
    <w:tbl>
      <w:tblPr>
        <w:tblW w:w="9378" w:type="dxa"/>
        <w:tblCellMar>
          <w:left w:w="0" w:type="dxa"/>
          <w:right w:w="0" w:type="dxa"/>
        </w:tblCellMar>
        <w:tblLook w:val="04A0" w:firstRow="1" w:lastRow="0" w:firstColumn="1" w:lastColumn="0" w:noHBand="0" w:noVBand="1"/>
      </w:tblPr>
      <w:tblGrid>
        <w:gridCol w:w="4968"/>
        <w:gridCol w:w="4410"/>
      </w:tblGrid>
      <w:tr w:rsidR="00496D73" w:rsidRPr="00496D73" w:rsidTr="00D911D4">
        <w:tc>
          <w:tcPr>
            <w:tcW w:w="4968"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Bộ phận tiếp nhận hồ sơ và trả kết quả</w:t>
            </w:r>
          </w:p>
        </w:tc>
        <w:tc>
          <w:tcPr>
            <w:tcW w:w="4410"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w:t>
            </w:r>
          </w:p>
        </w:tc>
      </w:tr>
      <w:tr w:rsidR="00496D73" w:rsidRPr="00496D73" w:rsidTr="00D911D4">
        <w:tc>
          <w:tcPr>
            <w:tcW w:w="4968"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Qua dịch vụ bưu chính</w:t>
            </w:r>
          </w:p>
        </w:tc>
        <w:tc>
          <w:tcPr>
            <w:tcW w:w="4410"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w:t>
            </w:r>
          </w:p>
        </w:tc>
      </w:tr>
    </w:tbl>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Địa chỉ nhận kết quả: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lastRenderedPageBreak/>
        <w:t>6. Đối với kết quả là tiền giải quyết chế độ, đề nghị nhận tại:</w:t>
      </w:r>
    </w:p>
    <w:tbl>
      <w:tblPr>
        <w:tblW w:w="9378" w:type="dxa"/>
        <w:tblCellMar>
          <w:left w:w="0" w:type="dxa"/>
          <w:right w:w="0" w:type="dxa"/>
        </w:tblCellMar>
        <w:tblLook w:val="04A0" w:firstRow="1" w:lastRow="0" w:firstColumn="1" w:lastColumn="0" w:noHBand="0" w:noVBand="1"/>
      </w:tblPr>
      <w:tblGrid>
        <w:gridCol w:w="4968"/>
        <w:gridCol w:w="4410"/>
      </w:tblGrid>
      <w:tr w:rsidR="00496D73" w:rsidRPr="00496D73" w:rsidTr="00D911D4">
        <w:tc>
          <w:tcPr>
            <w:tcW w:w="4968"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Cơ quan bảo hiểm xã hội</w:t>
            </w:r>
          </w:p>
        </w:tc>
        <w:tc>
          <w:tcPr>
            <w:tcW w:w="4410"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ind w:left="459" w:hanging="459"/>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w:t>
            </w:r>
          </w:p>
        </w:tc>
      </w:tr>
      <w:tr w:rsidR="00496D73" w:rsidRPr="00496D73" w:rsidTr="00D911D4">
        <w:tc>
          <w:tcPr>
            <w:tcW w:w="4968"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Nhận qua tài khoản</w:t>
            </w:r>
          </w:p>
        </w:tc>
        <w:tc>
          <w:tcPr>
            <w:tcW w:w="4410" w:type="dxa"/>
            <w:tcBorders>
              <w:top w:val="nil"/>
              <w:left w:val="nil"/>
              <w:bottom w:val="nil"/>
              <w:right w:val="nil"/>
            </w:tcBorders>
            <w:tcMar>
              <w:top w:w="0" w:type="dxa"/>
              <w:left w:w="108" w:type="dxa"/>
              <w:bottom w:w="0" w:type="dxa"/>
              <w:right w:w="108" w:type="dxa"/>
            </w:tcMar>
          </w:tcPr>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w:t>
            </w:r>
          </w:p>
        </w:tc>
      </w:tr>
    </w:tbl>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Số tài khoản: </w:t>
      </w:r>
      <w:r w:rsidRPr="00496D73">
        <w:rPr>
          <w:rFonts w:ascii="Times New Roman" w:eastAsia="Times New Roman" w:hAnsi="Times New Roman" w:cs="Times New Roman"/>
          <w:sz w:val="28"/>
          <w:szCs w:val="28"/>
        </w:rPr>
        <w:t xml:space="preserve">.................................................. </w:t>
      </w:r>
      <w:r w:rsidRPr="00496D73">
        <w:rPr>
          <w:rFonts w:ascii="Times New Roman" w:eastAsia="Times New Roman" w:hAnsi="Times New Roman" w:cs="Times New Roman"/>
          <w:sz w:val="28"/>
          <w:szCs w:val="28"/>
          <w:lang w:val="vi-VN"/>
        </w:rPr>
        <w:t xml:space="preserve">Ngân hàng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lang w:val="vi-VN"/>
        </w:rPr>
        <w:t xml:space="preserve">Tên chủ tài khoản: </w:t>
      </w:r>
      <w:r w:rsidRPr="00496D73">
        <w:rPr>
          <w:rFonts w:ascii="Times New Roman" w:eastAsia="Times New Roman" w:hAnsi="Times New Roman" w:cs="Times New Roman"/>
          <w:sz w:val="28"/>
          <w:szCs w:val="28"/>
        </w:rPr>
        <w:t xml:space="preserve">................................................................................................. </w:t>
      </w:r>
    </w:p>
    <w:p w:rsidR="00496D73" w:rsidRPr="00496D73" w:rsidRDefault="00496D73" w:rsidP="00496D73">
      <w:pPr>
        <w:spacing w:before="120" w:after="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496D73" w:rsidRPr="00496D73" w:rsidTr="00D911D4">
        <w:tc>
          <w:tcPr>
            <w:tcW w:w="4428" w:type="dxa"/>
            <w:tcBorders>
              <w:top w:val="nil"/>
              <w:left w:val="nil"/>
              <w:bottom w:val="nil"/>
              <w:right w:val="nil"/>
            </w:tcBorders>
            <w:tcMar>
              <w:top w:w="0" w:type="dxa"/>
              <w:left w:w="108" w:type="dxa"/>
              <w:bottom w:w="0" w:type="dxa"/>
              <w:right w:w="108"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NGƯỜI NỘP HỒ S</w:t>
            </w:r>
            <w:r w:rsidRPr="00496D73">
              <w:rPr>
                <w:rFonts w:ascii="Times New Roman" w:eastAsia="Times New Roman" w:hAnsi="Times New Roman" w:cs="Times New Roman"/>
                <w:b/>
                <w:bCs/>
                <w:sz w:val="28"/>
                <w:szCs w:val="28"/>
              </w:rPr>
              <w:t>Ơ</w:t>
            </w:r>
          </w:p>
        </w:tc>
        <w:tc>
          <w:tcPr>
            <w:tcW w:w="4428" w:type="dxa"/>
            <w:tcBorders>
              <w:top w:val="nil"/>
              <w:left w:val="nil"/>
              <w:bottom w:val="nil"/>
              <w:right w:val="nil"/>
            </w:tcBorders>
            <w:tcMar>
              <w:top w:w="0" w:type="dxa"/>
              <w:left w:w="108" w:type="dxa"/>
              <w:bottom w:w="0" w:type="dxa"/>
              <w:right w:w="108" w:type="dxa"/>
            </w:tcMar>
            <w:vAlign w:val="center"/>
          </w:tcPr>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 xml:space="preserve">NGƯỜI TIẾP NHẬN HỒ </w:t>
            </w:r>
            <w:r w:rsidRPr="00496D73">
              <w:rPr>
                <w:rFonts w:ascii="Times New Roman" w:eastAsia="Times New Roman" w:hAnsi="Times New Roman" w:cs="Times New Roman"/>
                <w:b/>
                <w:bCs/>
                <w:sz w:val="28"/>
                <w:szCs w:val="28"/>
              </w:rPr>
              <w:t>SƠ</w:t>
            </w:r>
          </w:p>
        </w:tc>
      </w:tr>
    </w:tbl>
    <w:p w:rsidR="00496D73" w:rsidRPr="00496D73" w:rsidRDefault="00496D73" w:rsidP="00496D73">
      <w:pPr>
        <w:spacing w:before="120" w:after="120" w:line="240" w:lineRule="auto"/>
        <w:jc w:val="both"/>
        <w:rPr>
          <w:rFonts w:ascii="Times New Roman" w:eastAsia="Times New Roman" w:hAnsi="Times New Roman" w:cs="Times New Roman"/>
          <w:i/>
          <w:iCs/>
          <w:sz w:val="28"/>
          <w:szCs w:val="28"/>
        </w:rPr>
      </w:pP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i/>
          <w:iCs/>
          <w:sz w:val="28"/>
          <w:szCs w:val="28"/>
          <w:lang w:val="vi-VN"/>
        </w:rPr>
        <w:t xml:space="preserve">Đã nhận kết quả giải quyết vào ngày </w:t>
      </w:r>
      <w:r w:rsidRPr="00496D73">
        <w:rPr>
          <w:rFonts w:ascii="Times New Roman" w:eastAsia="Times New Roman" w:hAnsi="Times New Roman" w:cs="Times New Roman"/>
          <w:i/>
          <w:iCs/>
          <w:sz w:val="28"/>
          <w:szCs w:val="28"/>
        </w:rPr>
        <w:t xml:space="preserve">..... </w:t>
      </w:r>
      <w:r w:rsidRPr="00496D73">
        <w:rPr>
          <w:rFonts w:ascii="Times New Roman" w:eastAsia="Times New Roman" w:hAnsi="Times New Roman" w:cs="Times New Roman"/>
          <w:i/>
          <w:iCs/>
          <w:sz w:val="28"/>
          <w:szCs w:val="28"/>
          <w:lang w:val="vi-VN"/>
        </w:rPr>
        <w:t>tháng</w:t>
      </w:r>
      <w:r w:rsidRPr="00496D73">
        <w:rPr>
          <w:rFonts w:ascii="Times New Roman" w:eastAsia="Times New Roman" w:hAnsi="Times New Roman" w:cs="Times New Roman"/>
          <w:i/>
          <w:iCs/>
          <w:sz w:val="28"/>
          <w:szCs w:val="28"/>
        </w:rPr>
        <w:t xml:space="preserve"> ..... </w:t>
      </w:r>
      <w:r w:rsidRPr="00496D73">
        <w:rPr>
          <w:rFonts w:ascii="Times New Roman" w:eastAsia="Times New Roman" w:hAnsi="Times New Roman" w:cs="Times New Roman"/>
          <w:i/>
          <w:iCs/>
          <w:sz w:val="28"/>
          <w:szCs w:val="28"/>
          <w:lang w:val="vi-VN"/>
        </w:rPr>
        <w:t>năm</w:t>
      </w:r>
      <w:r w:rsidRPr="00496D73">
        <w:rPr>
          <w:rFonts w:ascii="Times New Roman" w:eastAsia="Times New Roman" w:hAnsi="Times New Roman" w:cs="Times New Roman"/>
          <w:i/>
          <w:iCs/>
          <w:sz w:val="28"/>
          <w:szCs w:val="28"/>
        </w:rPr>
        <w:t xml:space="preserve"> .....</w:t>
      </w:r>
    </w:p>
    <w:p w:rsidR="00496D73" w:rsidRPr="00496D73" w:rsidRDefault="00496D73" w:rsidP="00496D73">
      <w:pPr>
        <w:spacing w:before="120" w:after="120" w:line="240" w:lineRule="auto"/>
        <w:jc w:val="center"/>
        <w:rPr>
          <w:rFonts w:ascii="Times New Roman" w:eastAsia="Times New Roman" w:hAnsi="Times New Roman" w:cs="Times New Roman"/>
          <w:sz w:val="28"/>
          <w:szCs w:val="28"/>
        </w:rPr>
      </w:pPr>
      <w:r w:rsidRPr="00496D73">
        <w:rPr>
          <w:rFonts w:ascii="Times New Roman" w:eastAsia="Times New Roman" w:hAnsi="Times New Roman" w:cs="Times New Roman"/>
          <w:b/>
          <w:bCs/>
          <w:sz w:val="28"/>
          <w:szCs w:val="28"/>
          <w:lang w:val="vi-VN"/>
        </w:rPr>
        <w:t>NGƯỜI NHẬN</w:t>
      </w:r>
      <w:r w:rsidRPr="00496D73">
        <w:rPr>
          <w:rFonts w:ascii="Times New Roman" w:eastAsia="Times New Roman" w:hAnsi="Times New Roman" w:cs="Times New Roman"/>
          <w:b/>
          <w:bCs/>
          <w:sz w:val="28"/>
          <w:szCs w:val="28"/>
        </w:rPr>
        <w:br/>
      </w:r>
      <w:r w:rsidRPr="00496D73">
        <w:rPr>
          <w:rFonts w:ascii="Times New Roman" w:eastAsia="Times New Roman" w:hAnsi="Times New Roman" w:cs="Times New Roman"/>
          <w:i/>
          <w:iCs/>
          <w:sz w:val="28"/>
          <w:szCs w:val="28"/>
          <w:lang w:val="vi-VN"/>
        </w:rPr>
        <w:t>(K</w:t>
      </w:r>
      <w:r w:rsidRPr="00496D73">
        <w:rPr>
          <w:rFonts w:ascii="Times New Roman" w:eastAsia="Times New Roman" w:hAnsi="Times New Roman" w:cs="Times New Roman"/>
          <w:i/>
          <w:iCs/>
          <w:sz w:val="28"/>
          <w:szCs w:val="28"/>
        </w:rPr>
        <w:t xml:space="preserve">ý </w:t>
      </w:r>
      <w:r w:rsidRPr="00496D73">
        <w:rPr>
          <w:rFonts w:ascii="Times New Roman" w:eastAsia="Times New Roman" w:hAnsi="Times New Roman" w:cs="Times New Roman"/>
          <w:i/>
          <w:iCs/>
          <w:sz w:val="28"/>
          <w:szCs w:val="28"/>
          <w:lang w:val="vi-VN"/>
        </w:rPr>
        <w:t>và ghi rõ họ tên)</w:t>
      </w:r>
    </w:p>
    <w:p w:rsidR="00496D73" w:rsidRPr="00496D73" w:rsidRDefault="00496D73" w:rsidP="00496D73">
      <w:pPr>
        <w:spacing w:before="120" w:after="120" w:line="240" w:lineRule="auto"/>
        <w:jc w:val="both"/>
        <w:rPr>
          <w:rFonts w:ascii="Times New Roman" w:eastAsia="Times New Roman" w:hAnsi="Times New Roman" w:cs="Times New Roman"/>
          <w:sz w:val="28"/>
          <w:szCs w:val="28"/>
        </w:rPr>
      </w:pPr>
      <w:r w:rsidRPr="00496D73">
        <w:rPr>
          <w:rFonts w:ascii="Times New Roman" w:eastAsia="Times New Roman" w:hAnsi="Times New Roman" w:cs="Times New Roman"/>
          <w:sz w:val="28"/>
          <w:szCs w:val="28"/>
        </w:rPr>
        <w:t> </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b/>
          <w:bCs/>
          <w:i/>
          <w:iCs/>
          <w:sz w:val="24"/>
          <w:szCs w:val="24"/>
          <w:lang w:val="vi-VN"/>
        </w:rPr>
        <w:t>Hướng dẫn:</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2. Giấy tiếp nhận hồ sơ và hẹn trả kết quả được lập cho từng loại hồ sơ theo từng thủ tục hành ch</w:t>
      </w:r>
      <w:r w:rsidRPr="00496D73">
        <w:rPr>
          <w:rFonts w:ascii="Times New Roman" w:eastAsia="Times New Roman" w:hAnsi="Times New Roman" w:cs="Times New Roman"/>
          <w:sz w:val="24"/>
          <w:szCs w:val="24"/>
        </w:rPr>
        <w:t>ín</w:t>
      </w:r>
      <w:r w:rsidRPr="00496D73">
        <w:rPr>
          <w:rFonts w:ascii="Times New Roman" w:eastAsia="Times New Roman" w:hAnsi="Times New Roman" w:cs="Times New Roman"/>
          <w:sz w:val="24"/>
          <w:szCs w:val="24"/>
          <w:lang w:val="vi-VN"/>
        </w:rPr>
        <w:t>h (ví dụ: một đơn vị nộp 3 loại hồ sơ khác nhau thì sẽ có 3 giấy tiếp nhận hồ sơ và hẹn trả kết quả).</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3. Tại phần nội dung yêu cầu giải quyết: Ghi tóm tắt yêu cầu giải quyết thủ tục hành chính.</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i/>
          <w:iCs/>
          <w:sz w:val="24"/>
          <w:szCs w:val="24"/>
          <w:lang w:val="vi-VN"/>
        </w:rPr>
        <w:t xml:space="preserve">Một số trường hợp cần lưu </w:t>
      </w:r>
      <w:r w:rsidRPr="00496D73">
        <w:rPr>
          <w:rFonts w:ascii="Times New Roman" w:eastAsia="Times New Roman" w:hAnsi="Times New Roman" w:cs="Times New Roman"/>
          <w:i/>
          <w:iCs/>
          <w:sz w:val="24"/>
          <w:szCs w:val="24"/>
        </w:rPr>
        <w:t>ý</w:t>
      </w:r>
      <w:r w:rsidRPr="00496D73">
        <w:rPr>
          <w:rFonts w:ascii="Times New Roman" w:eastAsia="Times New Roman" w:hAnsi="Times New Roman" w:cs="Times New Roman"/>
          <w:i/>
          <w:iCs/>
          <w:sz w:val="24"/>
          <w:szCs w:val="24"/>
          <w:lang w:val="vi-VN"/>
        </w:rPr>
        <w:t>:</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a) Trường hợp cá nhân yêu cầu cấp lại, gộp, đổi, điều chỉnh thông tin đã ghi trên thẻ bảo hiểm y tế hoặc thông tin về thẻ bảo hiểm y tế: viên chức Bộ phận tiếp nhận hồ sơ và trả kết quả ghi đ</w:t>
      </w:r>
      <w:r w:rsidRPr="00496D73">
        <w:rPr>
          <w:rFonts w:ascii="Times New Roman" w:eastAsia="Times New Roman" w:hAnsi="Times New Roman" w:cs="Times New Roman"/>
          <w:sz w:val="24"/>
          <w:szCs w:val="24"/>
        </w:rPr>
        <w:t>ầ</w:t>
      </w:r>
      <w:r w:rsidRPr="00496D73">
        <w:rPr>
          <w:rFonts w:ascii="Times New Roman" w:eastAsia="Times New Roman" w:hAnsi="Times New Roman" w:cs="Times New Roman"/>
          <w:sz w:val="24"/>
          <w:szCs w:val="24"/>
          <w:lang w:val="vi-VN"/>
        </w:rPr>
        <w:t>y đủ nộ</w:t>
      </w:r>
      <w:r w:rsidRPr="00496D73">
        <w:rPr>
          <w:rFonts w:ascii="Times New Roman" w:eastAsia="Times New Roman" w:hAnsi="Times New Roman" w:cs="Times New Roman"/>
          <w:sz w:val="24"/>
          <w:szCs w:val="24"/>
        </w:rPr>
        <w:t>i</w:t>
      </w:r>
      <w:r w:rsidRPr="00496D73">
        <w:rPr>
          <w:rFonts w:ascii="Times New Roman" w:eastAsia="Times New Roman" w:hAnsi="Times New Roman" w:cs="Times New Roman"/>
          <w:sz w:val="24"/>
          <w:szCs w:val="24"/>
          <w:lang w:val="vi-VN"/>
        </w:rPr>
        <w:t xml:space="preserve"> dung mà cá nh</w:t>
      </w:r>
      <w:r w:rsidRPr="00496D73">
        <w:rPr>
          <w:rFonts w:ascii="Times New Roman" w:eastAsia="Times New Roman" w:hAnsi="Times New Roman" w:cs="Times New Roman"/>
          <w:sz w:val="24"/>
          <w:szCs w:val="24"/>
        </w:rPr>
        <w:t>â</w:t>
      </w:r>
      <w:r w:rsidRPr="00496D73">
        <w:rPr>
          <w:rFonts w:ascii="Times New Roman" w:eastAsia="Times New Roman" w:hAnsi="Times New Roman" w:cs="Times New Roman"/>
          <w:sz w:val="24"/>
          <w:szCs w:val="24"/>
          <w:lang w:val="vi-VN"/>
        </w:rPr>
        <w:t>n y</w:t>
      </w:r>
      <w:r w:rsidRPr="00496D73">
        <w:rPr>
          <w:rFonts w:ascii="Times New Roman" w:eastAsia="Times New Roman" w:hAnsi="Times New Roman" w:cs="Times New Roman"/>
          <w:sz w:val="24"/>
          <w:szCs w:val="24"/>
        </w:rPr>
        <w:t>ê</w:t>
      </w:r>
      <w:r w:rsidRPr="00496D73">
        <w:rPr>
          <w:rFonts w:ascii="Times New Roman" w:eastAsia="Times New Roman" w:hAnsi="Times New Roman" w:cs="Times New Roman"/>
          <w:sz w:val="24"/>
          <w:szCs w:val="24"/>
          <w:lang w:val="vi-VN"/>
        </w:rPr>
        <w:t>u cầu giải quyết; đồng thời ghi mã thẻ bảo hiểm y tế cũ để sử dụng Phiếu hẹn thay thế thẻ bảo hiểm y tế, thông tin về thẻ bảo hiểm y tế khi đi khám bệnh, chữa bệnh;</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b) Trường hợp đơn vị yêu cầu cấp lại, gộp, đổi, điều chỉnh thông tin đã ghi trên thẻ bảo hi</w:t>
      </w:r>
      <w:r w:rsidRPr="00496D73">
        <w:rPr>
          <w:rFonts w:ascii="Times New Roman" w:eastAsia="Times New Roman" w:hAnsi="Times New Roman" w:cs="Times New Roman"/>
          <w:sz w:val="24"/>
          <w:szCs w:val="24"/>
        </w:rPr>
        <w:t>ể</w:t>
      </w:r>
      <w:r w:rsidRPr="00496D73">
        <w:rPr>
          <w:rFonts w:ascii="Times New Roman" w:eastAsia="Times New Roman" w:hAnsi="Times New Roman" w:cs="Times New Roman"/>
          <w:sz w:val="24"/>
          <w:szCs w:val="24"/>
          <w:lang w:val="vi-VN"/>
        </w:rPr>
        <w:t>m y t</w:t>
      </w:r>
      <w:r w:rsidRPr="00496D73">
        <w:rPr>
          <w:rFonts w:ascii="Times New Roman" w:eastAsia="Times New Roman" w:hAnsi="Times New Roman" w:cs="Times New Roman"/>
          <w:sz w:val="24"/>
          <w:szCs w:val="24"/>
        </w:rPr>
        <w:t>ế</w:t>
      </w:r>
      <w:r w:rsidRPr="00496D73">
        <w:rPr>
          <w:rFonts w:ascii="Times New Roman" w:eastAsia="Times New Roman" w:hAnsi="Times New Roman" w:cs="Times New Roman"/>
          <w:sz w:val="24"/>
          <w:szCs w:val="24"/>
          <w:lang w:val="vi-VN"/>
        </w:rPr>
        <w:t>: viên chức Bộ phận tiếp nhận hồ sơ và trả kết quả kiểm tra tính đầy đủ, hợp lệ của hồ sơ kèm theo Tờ khai cung cấp và thay đổi thông tin người tham gia bảo hi</w:t>
      </w:r>
      <w:r w:rsidRPr="00496D73">
        <w:rPr>
          <w:rFonts w:ascii="Times New Roman" w:eastAsia="Times New Roman" w:hAnsi="Times New Roman" w:cs="Times New Roman"/>
          <w:sz w:val="24"/>
          <w:szCs w:val="24"/>
        </w:rPr>
        <w:t>ể</w:t>
      </w:r>
      <w:r w:rsidRPr="00496D73">
        <w:rPr>
          <w:rFonts w:ascii="Times New Roman" w:eastAsia="Times New Roman" w:hAnsi="Times New Roman" w:cs="Times New Roman"/>
          <w:sz w:val="24"/>
          <w:szCs w:val="24"/>
          <w:lang w:val="vi-VN"/>
        </w:rPr>
        <w:t>m y tế.</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c) Trường hợp người tham gia bảo hiểm y tế đề nghị cấp Gi</w:t>
      </w:r>
      <w:r w:rsidRPr="00496D73">
        <w:rPr>
          <w:rFonts w:ascii="Times New Roman" w:eastAsia="Times New Roman" w:hAnsi="Times New Roman" w:cs="Times New Roman"/>
          <w:sz w:val="24"/>
          <w:szCs w:val="24"/>
        </w:rPr>
        <w:t>ấ</w:t>
      </w:r>
      <w:r w:rsidRPr="00496D73">
        <w:rPr>
          <w:rFonts w:ascii="Times New Roman" w:eastAsia="Times New Roman" w:hAnsi="Times New Roman" w:cs="Times New Roman"/>
          <w:sz w:val="24"/>
          <w:szCs w:val="24"/>
          <w:lang w:val="vi-VN"/>
        </w:rPr>
        <w:t>y chứng nhận không cùng chi tr</w:t>
      </w:r>
      <w:r w:rsidRPr="00496D73">
        <w:rPr>
          <w:rFonts w:ascii="Times New Roman" w:eastAsia="Times New Roman" w:hAnsi="Times New Roman" w:cs="Times New Roman"/>
          <w:sz w:val="24"/>
          <w:szCs w:val="24"/>
        </w:rPr>
        <w:t xml:space="preserve">ả </w:t>
      </w:r>
      <w:r w:rsidRPr="00496D73">
        <w:rPr>
          <w:rFonts w:ascii="Times New Roman" w:eastAsia="Times New Roman" w:hAnsi="Times New Roman" w:cs="Times New Roman"/>
          <w:sz w:val="24"/>
          <w:szCs w:val="24"/>
          <w:lang w:val="vi-VN"/>
        </w:rPr>
        <w:t>trong năm có thời gi</w:t>
      </w:r>
      <w:r w:rsidRPr="00496D73">
        <w:rPr>
          <w:rFonts w:ascii="Times New Roman" w:eastAsia="Times New Roman" w:hAnsi="Times New Roman" w:cs="Times New Roman"/>
          <w:sz w:val="24"/>
          <w:szCs w:val="24"/>
        </w:rPr>
        <w:t>a</w:t>
      </w:r>
      <w:r w:rsidRPr="00496D73">
        <w:rPr>
          <w:rFonts w:ascii="Times New Roman" w:eastAsia="Times New Roman" w:hAnsi="Times New Roman" w:cs="Times New Roman"/>
          <w:sz w:val="24"/>
          <w:szCs w:val="24"/>
          <w:lang w:val="vi-VN"/>
        </w:rPr>
        <w:t>n tham gia bảo hiểm y tế ở nhiều nơi khác nhau ghi cụ thể tên đơn vị tham gia bảo hiểm y tế, bảo hi</w:t>
      </w:r>
      <w:r w:rsidRPr="00496D73">
        <w:rPr>
          <w:rFonts w:ascii="Times New Roman" w:eastAsia="Times New Roman" w:hAnsi="Times New Roman" w:cs="Times New Roman"/>
          <w:sz w:val="24"/>
          <w:szCs w:val="24"/>
        </w:rPr>
        <w:t>ể</w:t>
      </w:r>
      <w:r w:rsidRPr="00496D73">
        <w:rPr>
          <w:rFonts w:ascii="Times New Roman" w:eastAsia="Times New Roman" w:hAnsi="Times New Roman" w:cs="Times New Roman"/>
          <w:sz w:val="24"/>
          <w:szCs w:val="24"/>
          <w:lang w:val="vi-VN"/>
        </w:rPr>
        <w:t>m xã hội tỉnh/th</w:t>
      </w:r>
      <w:r w:rsidRPr="00496D73">
        <w:rPr>
          <w:rFonts w:ascii="Times New Roman" w:eastAsia="Times New Roman" w:hAnsi="Times New Roman" w:cs="Times New Roman"/>
          <w:sz w:val="24"/>
          <w:szCs w:val="24"/>
        </w:rPr>
        <w:t>à</w:t>
      </w:r>
      <w:r w:rsidRPr="00496D73">
        <w:rPr>
          <w:rFonts w:ascii="Times New Roman" w:eastAsia="Times New Roman" w:hAnsi="Times New Roman" w:cs="Times New Roman"/>
          <w:sz w:val="24"/>
          <w:szCs w:val="24"/>
          <w:lang w:val="vi-VN"/>
        </w:rPr>
        <w:t>nh ph</w:t>
      </w:r>
      <w:r w:rsidRPr="00496D73">
        <w:rPr>
          <w:rFonts w:ascii="Times New Roman" w:eastAsia="Times New Roman" w:hAnsi="Times New Roman" w:cs="Times New Roman"/>
          <w:sz w:val="24"/>
          <w:szCs w:val="24"/>
        </w:rPr>
        <w:t>ố</w:t>
      </w:r>
      <w:r w:rsidRPr="00496D73">
        <w:rPr>
          <w:rFonts w:ascii="Times New Roman" w:eastAsia="Times New Roman" w:hAnsi="Times New Roman" w:cs="Times New Roman"/>
          <w:sz w:val="24"/>
          <w:szCs w:val="24"/>
          <w:lang w:val="vi-VN"/>
        </w:rPr>
        <w:t xml:space="preserve"> nơi đã đóng b</w:t>
      </w:r>
      <w:r w:rsidRPr="00496D73">
        <w:rPr>
          <w:rFonts w:ascii="Times New Roman" w:eastAsia="Times New Roman" w:hAnsi="Times New Roman" w:cs="Times New Roman"/>
          <w:sz w:val="24"/>
          <w:szCs w:val="24"/>
        </w:rPr>
        <w:t>ả</w:t>
      </w:r>
      <w:r w:rsidRPr="00496D73">
        <w:rPr>
          <w:rFonts w:ascii="Times New Roman" w:eastAsia="Times New Roman" w:hAnsi="Times New Roman" w:cs="Times New Roman"/>
          <w:sz w:val="24"/>
          <w:szCs w:val="24"/>
          <w:lang w:val="vi-VN"/>
        </w:rPr>
        <w:t>o hiểm y tế.</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4. Cá nhân đăng ký nhận kết quả trực tiếp tại cơ quan bảo hiểm xã hội, khi đến nhận kết qu</w:t>
      </w:r>
      <w:r w:rsidRPr="00496D73">
        <w:rPr>
          <w:rFonts w:ascii="Times New Roman" w:eastAsia="Times New Roman" w:hAnsi="Times New Roman" w:cs="Times New Roman"/>
          <w:sz w:val="24"/>
          <w:szCs w:val="24"/>
        </w:rPr>
        <w:t>ả</w:t>
      </w:r>
      <w:r w:rsidRPr="00496D73">
        <w:rPr>
          <w:rFonts w:ascii="Times New Roman" w:eastAsia="Times New Roman" w:hAnsi="Times New Roman" w:cs="Times New Roman"/>
          <w:sz w:val="24"/>
          <w:szCs w:val="24"/>
          <w:lang w:val="vi-VN"/>
        </w:rPr>
        <w:t xml:space="preserve"> l</w:t>
      </w:r>
      <w:r w:rsidRPr="00496D73">
        <w:rPr>
          <w:rFonts w:ascii="Times New Roman" w:eastAsia="Times New Roman" w:hAnsi="Times New Roman" w:cs="Times New Roman"/>
          <w:sz w:val="24"/>
          <w:szCs w:val="24"/>
        </w:rPr>
        <w:t>à</w:t>
      </w:r>
      <w:r w:rsidRPr="00496D73">
        <w:rPr>
          <w:rFonts w:ascii="Times New Roman" w:eastAsia="Times New Roman" w:hAnsi="Times New Roman" w:cs="Times New Roman"/>
          <w:sz w:val="24"/>
          <w:szCs w:val="24"/>
          <w:lang w:val="vi-VN"/>
        </w:rPr>
        <w:t xml:space="preserve"> ti</w:t>
      </w:r>
      <w:r w:rsidRPr="00496D73">
        <w:rPr>
          <w:rFonts w:ascii="Times New Roman" w:eastAsia="Times New Roman" w:hAnsi="Times New Roman" w:cs="Times New Roman"/>
          <w:sz w:val="24"/>
          <w:szCs w:val="24"/>
        </w:rPr>
        <w:t>ề</w:t>
      </w:r>
      <w:r w:rsidRPr="00496D73">
        <w:rPr>
          <w:rFonts w:ascii="Times New Roman" w:eastAsia="Times New Roman" w:hAnsi="Times New Roman" w:cs="Times New Roman"/>
          <w:sz w:val="24"/>
          <w:szCs w:val="24"/>
          <w:lang w:val="vi-VN"/>
        </w:rPr>
        <w:t>n giải quyết chế độ bảo hiểm y tế, viên chức bộ phận tiếp nhận hồ sơ và trả kết quả hướng dẫn cá nhân như sau:</w:t>
      </w:r>
    </w:p>
    <w:p w:rsidR="00496D73" w:rsidRPr="00496D73" w:rsidRDefault="00496D73" w:rsidP="00496D73">
      <w:pPr>
        <w:spacing w:after="0" w:line="240" w:lineRule="auto"/>
        <w:jc w:val="both"/>
        <w:rPr>
          <w:rFonts w:ascii="Times New Roman" w:eastAsia="Times New Roman" w:hAnsi="Times New Roman" w:cs="Times New Roman"/>
          <w:spacing w:val="-4"/>
          <w:sz w:val="24"/>
          <w:szCs w:val="24"/>
        </w:rPr>
      </w:pPr>
      <w:r w:rsidRPr="00496D73">
        <w:rPr>
          <w:rFonts w:ascii="Times New Roman" w:eastAsia="Times New Roman" w:hAnsi="Times New Roman" w:cs="Times New Roman"/>
          <w:spacing w:val="-4"/>
          <w:sz w:val="24"/>
          <w:szCs w:val="24"/>
          <w:lang w:val="vi-VN"/>
        </w:rPr>
        <w:t xml:space="preserve">a) Người </w:t>
      </w:r>
      <w:r w:rsidRPr="00496D73">
        <w:rPr>
          <w:rFonts w:ascii="Times New Roman" w:eastAsia="Times New Roman" w:hAnsi="Times New Roman" w:cs="Times New Roman"/>
          <w:sz w:val="24"/>
          <w:szCs w:val="24"/>
          <w:lang w:val="vi-VN"/>
        </w:rPr>
        <w:t>hưởng chế độ trực tiếp nhận: cung cấp giấy hẹn và căn cước hoặc căn cước công dân.</w:t>
      </w:r>
    </w:p>
    <w:p w:rsidR="00496D73" w:rsidRPr="00496D73" w:rsidRDefault="00496D73" w:rsidP="00496D73">
      <w:pPr>
        <w:spacing w:after="0" w:line="240" w:lineRule="auto"/>
        <w:jc w:val="both"/>
        <w:rPr>
          <w:rFonts w:ascii="Times New Roman" w:eastAsia="Times New Roman" w:hAnsi="Times New Roman" w:cs="Times New Roman"/>
          <w:sz w:val="24"/>
          <w:szCs w:val="24"/>
        </w:rPr>
      </w:pPr>
      <w:r w:rsidRPr="00496D73">
        <w:rPr>
          <w:rFonts w:ascii="Times New Roman" w:eastAsia="Times New Roman" w:hAnsi="Times New Roman" w:cs="Times New Roman"/>
          <w:sz w:val="24"/>
          <w:szCs w:val="24"/>
          <w:lang w:val="vi-VN"/>
        </w:rPr>
        <w:t>b) Người khác nhận thay:</w:t>
      </w:r>
    </w:p>
    <w:p w:rsidR="00496D73" w:rsidRPr="00496D73" w:rsidRDefault="00496D73" w:rsidP="00496D73">
      <w:pPr>
        <w:spacing w:after="0" w:line="240" w:lineRule="auto"/>
        <w:jc w:val="both"/>
        <w:rPr>
          <w:rFonts w:ascii="Times New Roman" w:eastAsia="Times New Roman" w:hAnsi="Times New Roman" w:cs="Times New Roman"/>
          <w:spacing w:val="-4"/>
          <w:sz w:val="24"/>
          <w:szCs w:val="24"/>
        </w:rPr>
      </w:pPr>
      <w:r w:rsidRPr="00496D73">
        <w:rPr>
          <w:rFonts w:ascii="Times New Roman" w:eastAsia="Times New Roman" w:hAnsi="Times New Roman" w:cs="Times New Roman"/>
          <w:spacing w:val="-4"/>
          <w:sz w:val="24"/>
          <w:szCs w:val="24"/>
          <w:lang w:val="vi-VN"/>
        </w:rPr>
        <w:lastRenderedPageBreak/>
        <w:t xml:space="preserve">- Nếu là thân nhân của người hưởng chế độ: cung cấp giấy hẹn, </w:t>
      </w:r>
      <w:r w:rsidRPr="00496D73">
        <w:rPr>
          <w:rFonts w:ascii="Times New Roman" w:eastAsia="Times New Roman" w:hAnsi="Times New Roman" w:cs="Times New Roman"/>
          <w:sz w:val="24"/>
          <w:szCs w:val="24"/>
        </w:rPr>
        <w:t xml:space="preserve">căn cước hoặc căn cước công dân </w:t>
      </w:r>
      <w:r w:rsidRPr="00496D73">
        <w:rPr>
          <w:rFonts w:ascii="Times New Roman" w:eastAsia="Times New Roman" w:hAnsi="Times New Roman" w:cs="Times New Roman"/>
          <w:spacing w:val="-4"/>
          <w:sz w:val="24"/>
          <w:szCs w:val="24"/>
          <w:lang w:val="vi-VN"/>
        </w:rPr>
        <w:t>gi</w:t>
      </w:r>
      <w:r w:rsidRPr="00496D73">
        <w:rPr>
          <w:rFonts w:ascii="Times New Roman" w:eastAsia="Times New Roman" w:hAnsi="Times New Roman" w:cs="Times New Roman"/>
          <w:spacing w:val="-4"/>
          <w:sz w:val="24"/>
          <w:szCs w:val="24"/>
        </w:rPr>
        <w:t>ấ</w:t>
      </w:r>
      <w:r w:rsidRPr="00496D73">
        <w:rPr>
          <w:rFonts w:ascii="Times New Roman" w:eastAsia="Times New Roman" w:hAnsi="Times New Roman" w:cs="Times New Roman"/>
          <w:spacing w:val="-4"/>
          <w:sz w:val="24"/>
          <w:szCs w:val="24"/>
          <w:lang w:val="vi-VN"/>
        </w:rPr>
        <w:t>y tờ chứng minh là thân nhân của người hưởng bảo hiểm y tế (bản sao sổ hộ kh</w:t>
      </w:r>
      <w:r w:rsidRPr="00496D73">
        <w:rPr>
          <w:rFonts w:ascii="Times New Roman" w:eastAsia="Times New Roman" w:hAnsi="Times New Roman" w:cs="Times New Roman"/>
          <w:spacing w:val="-4"/>
          <w:sz w:val="24"/>
          <w:szCs w:val="24"/>
        </w:rPr>
        <w:t>ẩ</w:t>
      </w:r>
      <w:r w:rsidRPr="00496D73">
        <w:rPr>
          <w:rFonts w:ascii="Times New Roman" w:eastAsia="Times New Roman" w:hAnsi="Times New Roman" w:cs="Times New Roman"/>
          <w:spacing w:val="-4"/>
          <w:sz w:val="24"/>
          <w:szCs w:val="24"/>
          <w:lang w:val="vi-VN"/>
        </w:rPr>
        <w:t>u hoặc giấy khai sinh hoặc giấy chứng sinh hoặc gi</w:t>
      </w:r>
      <w:r w:rsidRPr="00496D73">
        <w:rPr>
          <w:rFonts w:ascii="Times New Roman" w:eastAsia="Times New Roman" w:hAnsi="Times New Roman" w:cs="Times New Roman"/>
          <w:spacing w:val="-4"/>
          <w:sz w:val="24"/>
          <w:szCs w:val="24"/>
        </w:rPr>
        <w:t>ấ</w:t>
      </w:r>
      <w:r w:rsidRPr="00496D73">
        <w:rPr>
          <w:rFonts w:ascii="Times New Roman" w:eastAsia="Times New Roman" w:hAnsi="Times New Roman" w:cs="Times New Roman"/>
          <w:spacing w:val="-4"/>
          <w:sz w:val="24"/>
          <w:szCs w:val="24"/>
          <w:lang w:val="vi-VN"/>
        </w:rPr>
        <w:t>y đăng ký kết hôn...)</w:t>
      </w:r>
      <w:r w:rsidRPr="00496D73">
        <w:rPr>
          <w:rFonts w:ascii="Times New Roman" w:eastAsia="Times New Roman" w:hAnsi="Times New Roman" w:cs="Times New Roman"/>
          <w:spacing w:val="-4"/>
          <w:sz w:val="24"/>
          <w:szCs w:val="24"/>
        </w:rPr>
        <w:t>.</w:t>
      </w:r>
    </w:p>
    <w:p w:rsidR="00496D73" w:rsidRPr="00496D73" w:rsidRDefault="00496D73" w:rsidP="00496D73">
      <w:pPr>
        <w:spacing w:after="0" w:line="240" w:lineRule="auto"/>
        <w:jc w:val="both"/>
        <w:rPr>
          <w:rFonts w:ascii="Times New Roman" w:eastAsia="Times New Roman" w:hAnsi="Times New Roman" w:cs="Times New Roman"/>
          <w:sz w:val="24"/>
          <w:szCs w:val="24"/>
          <w:lang w:val="vi-VN"/>
        </w:rPr>
      </w:pPr>
      <w:r w:rsidRPr="00496D73">
        <w:rPr>
          <w:rFonts w:ascii="Times New Roman" w:eastAsia="Times New Roman" w:hAnsi="Times New Roman" w:cs="Times New Roman"/>
          <w:sz w:val="24"/>
          <w:szCs w:val="24"/>
          <w:lang w:val="vi-VN"/>
        </w:rPr>
        <w:t xml:space="preserve">- Nếu là người giám hộ: cung cấp giấy hẹn, </w:t>
      </w:r>
      <w:r w:rsidRPr="00496D73">
        <w:rPr>
          <w:rFonts w:ascii="Times New Roman" w:eastAsia="Times New Roman" w:hAnsi="Times New Roman" w:cs="Times New Roman"/>
          <w:sz w:val="24"/>
          <w:szCs w:val="24"/>
        </w:rPr>
        <w:t>căn cước hoặc căn cước công dân</w:t>
      </w:r>
      <w:r w:rsidRPr="00496D73">
        <w:rPr>
          <w:rFonts w:ascii="Times New Roman" w:eastAsia="Times New Roman" w:hAnsi="Times New Roman" w:cs="Times New Roman"/>
          <w:sz w:val="24"/>
          <w:szCs w:val="24"/>
          <w:lang w:val="vi-VN"/>
        </w:rPr>
        <w:t xml:space="preserve"> giấy tờ chứng minh là gi</w:t>
      </w:r>
      <w:r w:rsidRPr="00496D73">
        <w:rPr>
          <w:rFonts w:ascii="Times New Roman" w:eastAsia="Times New Roman" w:hAnsi="Times New Roman" w:cs="Times New Roman"/>
          <w:sz w:val="24"/>
          <w:szCs w:val="24"/>
        </w:rPr>
        <w:t>á</w:t>
      </w:r>
      <w:r w:rsidRPr="00496D73">
        <w:rPr>
          <w:rFonts w:ascii="Times New Roman" w:eastAsia="Times New Roman" w:hAnsi="Times New Roman" w:cs="Times New Roman"/>
          <w:sz w:val="24"/>
          <w:szCs w:val="24"/>
          <w:lang w:val="vi-VN"/>
        </w:rPr>
        <w:t>m hộ đương nhiên của người hư</w:t>
      </w:r>
      <w:r w:rsidRPr="00496D73">
        <w:rPr>
          <w:rFonts w:ascii="Times New Roman" w:eastAsia="Times New Roman" w:hAnsi="Times New Roman" w:cs="Times New Roman"/>
          <w:sz w:val="24"/>
          <w:szCs w:val="24"/>
        </w:rPr>
        <w:t>ở</w:t>
      </w:r>
      <w:r w:rsidRPr="00496D73">
        <w:rPr>
          <w:rFonts w:ascii="Times New Roman" w:eastAsia="Times New Roman" w:hAnsi="Times New Roman" w:cs="Times New Roman"/>
          <w:sz w:val="24"/>
          <w:szCs w:val="24"/>
          <w:lang w:val="vi-VN"/>
        </w:rPr>
        <w:t>ng bảo hiểm y tế (bản sao sổ hộ khẩu hoặc giấy khai sinh hoặc gi</w:t>
      </w:r>
      <w:r w:rsidRPr="00496D73">
        <w:rPr>
          <w:rFonts w:ascii="Times New Roman" w:eastAsia="Times New Roman" w:hAnsi="Times New Roman" w:cs="Times New Roman"/>
          <w:sz w:val="24"/>
          <w:szCs w:val="24"/>
        </w:rPr>
        <w:t>ấ</w:t>
      </w:r>
      <w:r w:rsidRPr="00496D73">
        <w:rPr>
          <w:rFonts w:ascii="Times New Roman" w:eastAsia="Times New Roman" w:hAnsi="Times New Roman" w:cs="Times New Roman"/>
          <w:sz w:val="24"/>
          <w:szCs w:val="24"/>
          <w:lang w:val="vi-VN"/>
        </w:rPr>
        <w:t>y chứng sinh hoặc gi</w:t>
      </w:r>
      <w:r w:rsidRPr="00496D73">
        <w:rPr>
          <w:rFonts w:ascii="Times New Roman" w:eastAsia="Times New Roman" w:hAnsi="Times New Roman" w:cs="Times New Roman"/>
          <w:sz w:val="24"/>
          <w:szCs w:val="24"/>
        </w:rPr>
        <w:t>ấ</w:t>
      </w:r>
      <w:r w:rsidRPr="00496D73">
        <w:rPr>
          <w:rFonts w:ascii="Times New Roman" w:eastAsia="Times New Roman" w:hAnsi="Times New Roman" w:cs="Times New Roman"/>
          <w:sz w:val="24"/>
          <w:szCs w:val="24"/>
          <w:lang w:val="vi-VN"/>
        </w:rPr>
        <w:t>y đăng ký kết h</w:t>
      </w:r>
      <w:r w:rsidRPr="00496D73">
        <w:rPr>
          <w:rFonts w:ascii="Times New Roman" w:eastAsia="Times New Roman" w:hAnsi="Times New Roman" w:cs="Times New Roman"/>
          <w:sz w:val="24"/>
          <w:szCs w:val="24"/>
        </w:rPr>
        <w:t>ô</w:t>
      </w:r>
      <w:r w:rsidRPr="00496D73">
        <w:rPr>
          <w:rFonts w:ascii="Times New Roman" w:eastAsia="Times New Roman" w:hAnsi="Times New Roman" w:cs="Times New Roman"/>
          <w:sz w:val="24"/>
          <w:szCs w:val="24"/>
          <w:lang w:val="vi-VN"/>
        </w:rPr>
        <w:t>n...). Trong trường hợp không có người giám hộ đương nhiên theo quy định của pháp luật thì cung cấp giấy hẹn, căn cước hoặc căn cước công dân, quyết định công nhận việc giám hộ của cấp có thẩm quyền.</w:t>
      </w:r>
    </w:p>
    <w:p w:rsidR="00496D73" w:rsidRPr="00496D73" w:rsidRDefault="00496D73" w:rsidP="00496D73">
      <w:pPr>
        <w:spacing w:after="0" w:line="240" w:lineRule="auto"/>
        <w:jc w:val="both"/>
        <w:rPr>
          <w:rFonts w:ascii="Times New Roman" w:eastAsia="Times New Roman" w:hAnsi="Times New Roman" w:cs="Times New Roman"/>
          <w:sz w:val="24"/>
          <w:szCs w:val="24"/>
          <w:lang w:val="vi-VN"/>
        </w:rPr>
      </w:pPr>
      <w:r w:rsidRPr="00496D73">
        <w:rPr>
          <w:rFonts w:ascii="Times New Roman" w:eastAsia="Times New Roman" w:hAnsi="Times New Roman" w:cs="Times New Roman"/>
          <w:sz w:val="24"/>
          <w:szCs w:val="24"/>
          <w:lang w:val="vi-VN"/>
        </w:rPr>
        <w:t>- Nếu không phải là thân nhân hoặc người giám hộ nêu trên: cung cấp giấy hẹn, căn cước hoặc căn cước công dân, giấy ủy quyền theo quy định của pháp luật hiện hành./.</w:t>
      </w:r>
    </w:p>
    <w:p w:rsidR="00450E79" w:rsidRDefault="00496D73">
      <w:bookmarkStart w:id="0" w:name="_GoBack"/>
      <w:bookmarkEnd w:id="0"/>
    </w:p>
    <w:sectPr w:rsidR="00450E79" w:rsidSect="004659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73"/>
    <w:rsid w:val="00496D73"/>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60B67-4BA1-45A5-919D-A4C0F41D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2025-01-21T07:57:00Z</dcterms:created>
  <dcterms:modified xsi:type="dcterms:W3CDTF">2025-01-21T07:57:00Z</dcterms:modified>
</cp:coreProperties>
</file>